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69E1" w:rsidRPr="001E69E1" w:rsidRDefault="00E53737" w:rsidP="002507D5">
      <w:pPr>
        <w:ind w:firstLine="851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107FC8" w:rsidRPr="001E69E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1E69E1" w:rsidRPr="001E69E1" w:rsidRDefault="001E69E1" w:rsidP="002507D5">
      <w:pPr>
        <w:ind w:firstLine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E69E1">
        <w:rPr>
          <w:rFonts w:ascii="Times New Roman" w:hAnsi="Times New Roman" w:cs="Times New Roman"/>
          <w:sz w:val="28"/>
          <w:szCs w:val="28"/>
        </w:rPr>
        <w:t xml:space="preserve"> к Учетной политике </w:t>
      </w:r>
    </w:p>
    <w:p w:rsidR="00347719" w:rsidRDefault="00347719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2340" w:rsidRDefault="00E53737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  <w:r w:rsidR="00681061" w:rsidRPr="003E14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E14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="00D52340" w:rsidRPr="00D523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внутренн</w:t>
      </w:r>
      <w:r w:rsidR="00D359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</w:t>
      </w:r>
      <w:r w:rsidR="00D52340" w:rsidRPr="00D523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контрол</w:t>
      </w:r>
      <w:r w:rsidR="00D359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D52340" w:rsidRPr="00D523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совершаемых фактов </w:t>
      </w:r>
      <w:r w:rsidR="00D359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="00D52340" w:rsidRPr="00D523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хозяйственной жизн</w:t>
      </w:r>
      <w:r w:rsidR="00D359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</w:p>
    <w:p w:rsidR="00616337" w:rsidRPr="00D52340" w:rsidRDefault="00616337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3737" w:rsidRPr="003E147D" w:rsidRDefault="00E53737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Общие положения </w:t>
      </w:r>
    </w:p>
    <w:p w:rsidR="00E53737" w:rsidRPr="003E147D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Настоящее положение о внутреннем контроле</w:t>
      </w:r>
      <w:r w:rsidR="00D35960" w:rsidRPr="00D35960">
        <w:t xml:space="preserve"> </w:t>
      </w:r>
      <w:r w:rsidR="00D35960" w:rsidRPr="00D3596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совершаемых фактов хозяйственной жизни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разработано в соответствии с законодательством РФ и </w:t>
      </w:r>
      <w:r w:rsidR="00A127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 о финансовом управлении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устанавливает единые цели, правила и принципы проведения внутреннего контроля</w:t>
      </w:r>
      <w:r w:rsidR="00951431" w:rsidRPr="00951431">
        <w:t xml:space="preserve"> </w:t>
      </w:r>
      <w:r w:rsidR="00951431" w:rsidRP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совершаемых фактов</w:t>
      </w:r>
      <w:r w:rsidR="00C2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1431" w:rsidRP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хозяйственной жизни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53737" w:rsidRPr="003E147D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204F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Основными задачами внутреннего контроля </w:t>
      </w:r>
      <w:r w:rsidR="00D35960" w:rsidRPr="00D3596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совершаемых фактов хозяйственной жизни</w:t>
      </w:r>
      <w:r w:rsidR="00D35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являются: </w:t>
      </w:r>
    </w:p>
    <w:p w:rsidR="00DF3665" w:rsidRDefault="00693031" w:rsidP="002507D5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204F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1A34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36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соблюдения требований бюджетного законодательства;</w:t>
      </w:r>
    </w:p>
    <w:p w:rsidR="00DF3665" w:rsidRDefault="00DF3665" w:rsidP="002507D5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204F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1A34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проверка организации и ведения бюджетного учета и составления бюджетной отчетности;</w:t>
      </w:r>
    </w:p>
    <w:p w:rsidR="00DF3665" w:rsidRDefault="00DF3665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204F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</w:t>
      </w:r>
      <w:r w:rsidR="00951431" w:rsidRP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</w:t>
      </w:r>
      <w:r w:rsid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эффективности расходования материальных ценностей и финансовых средств;</w:t>
      </w:r>
    </w:p>
    <w:p w:rsidR="00951431" w:rsidRDefault="00951431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204F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.4. своевременность расчетов с дебиторами и кредиторами;</w:t>
      </w:r>
    </w:p>
    <w:p w:rsidR="00951431" w:rsidRDefault="00951431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204F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.5. контроль обеспечения сохранности, полноты поступления и оприходования имущества, денежных средств и материальных ценностей;</w:t>
      </w:r>
    </w:p>
    <w:p w:rsidR="00951431" w:rsidRDefault="00951431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204F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.6.</w:t>
      </w:r>
      <w:r w:rsidRPr="00951431">
        <w:t xml:space="preserve"> </w:t>
      </w:r>
      <w:r w:rsidRP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своевременности осуществления расчетов по оплате труда;</w:t>
      </w:r>
    </w:p>
    <w:p w:rsidR="00951431" w:rsidRDefault="009B0F0A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1.2.7.</w:t>
      </w:r>
      <w:r w:rsid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1431" w:rsidRP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</w:t>
      </w:r>
      <w:r w:rsid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правильности оформления, своевременности и достоверности отражения фактов хозяйственной жизни в регистрах бюджетного учета;</w:t>
      </w:r>
    </w:p>
    <w:p w:rsidR="00951431" w:rsidRDefault="009B0F0A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1.2.8.</w:t>
      </w:r>
      <w:r w:rsid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выявление и предупреждение фактов недостач, хищений, неэффективного использования нефинансовых и финансовых активов;</w:t>
      </w:r>
    </w:p>
    <w:p w:rsidR="00255092" w:rsidRDefault="009B0F0A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1.2.9.</w:t>
      </w:r>
      <w:r w:rsid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1431" w:rsidRP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и предупреждение фактов</w:t>
      </w:r>
      <w:r w:rsid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несоблюдения требований и правил бюджетного учета;</w:t>
      </w:r>
      <w:r w:rsidR="00255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4FB2" w:rsidRDefault="009B0F0A" w:rsidP="002507D5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1.2.1</w:t>
      </w:r>
      <w:r w:rsidR="0025509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55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5092" w:rsidRPr="0025509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выполнения предложений и устранения недостатков по актам предыдущих ревизий и проверок.</w:t>
      </w:r>
    </w:p>
    <w:p w:rsidR="00255092" w:rsidRDefault="00255092" w:rsidP="002507D5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Объекты внутреннего контроля </w:t>
      </w:r>
      <w:r w:rsidRPr="0025509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совершаемых фактов хозяйственной жизни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55092" w:rsidRDefault="00255092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1.3.1</w:t>
      </w:r>
      <w:r w:rsidR="009B63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бюджетная смета;</w:t>
      </w:r>
    </w:p>
    <w:p w:rsidR="00255092" w:rsidRDefault="001F0A2C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1.3.2. д</w:t>
      </w:r>
      <w:r w:rsidR="0025509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оговоры и контракты с поставщиками и подрядчиками;</w:t>
      </w:r>
    </w:p>
    <w:p w:rsidR="00255092" w:rsidRDefault="001F0A2C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1.3.3. д</w:t>
      </w:r>
      <w:r w:rsidR="00255092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окументы, определяющие организацию и ведение бюджетного учета, составление и представление бюджетной отчетности (учетная политика, положение о комиссии по поступлению и выбытию активов другие);</w:t>
      </w:r>
    </w:p>
    <w:p w:rsidR="00255092" w:rsidRDefault="001F0A2C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1.3.4. ф</w:t>
      </w:r>
      <w:r w:rsidR="0025509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акты хозяйственной жизни</w:t>
      </w:r>
      <w:r w:rsidR="004200CE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отраженные в бюджетном учете (полнота и достоверность данных, офо</w:t>
      </w:r>
      <w:r w:rsidR="009B638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200CE">
        <w:rPr>
          <w:rFonts w:ascii="Times New Roman" w:eastAsia="Times New Roman" w:hAnsi="Times New Roman" w:cs="Times New Roman"/>
          <w:sz w:val="28"/>
          <w:szCs w:val="28"/>
          <w:lang w:eastAsia="ru-RU"/>
        </w:rPr>
        <w:t>мление первичных учетных документов и регистров бюджетного учета, соблюдение норм действующего законодательства при ведении бюджетного учета);</w:t>
      </w:r>
    </w:p>
    <w:p w:rsidR="004200CE" w:rsidRDefault="001F0A2C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1.3.5. б</w:t>
      </w:r>
      <w:r w:rsidR="004200CE">
        <w:rPr>
          <w:rFonts w:ascii="Times New Roman" w:eastAsia="Times New Roman" w:hAnsi="Times New Roman" w:cs="Times New Roman"/>
          <w:sz w:val="28"/>
          <w:szCs w:val="28"/>
          <w:lang w:eastAsia="ru-RU"/>
        </w:rPr>
        <w:t>юджетная, статистическая, налоговая и иная отчетность;</w:t>
      </w:r>
    </w:p>
    <w:p w:rsidR="004200CE" w:rsidRDefault="001F0A2C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1.3.6. и</w:t>
      </w:r>
      <w:r w:rsidR="004200CE">
        <w:rPr>
          <w:rFonts w:ascii="Times New Roman" w:eastAsia="Times New Roman" w:hAnsi="Times New Roman" w:cs="Times New Roman"/>
          <w:sz w:val="28"/>
          <w:szCs w:val="28"/>
          <w:lang w:eastAsia="ru-RU"/>
        </w:rPr>
        <w:t>мущество финансового управления (наличие, условия эксплуатации, меры по обеспечению сохранности, обоснованность расходов на ремонт и содержание);</w:t>
      </w:r>
    </w:p>
    <w:p w:rsidR="004200CE" w:rsidRDefault="001F0A2C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1.3.7. д</w:t>
      </w:r>
      <w:r w:rsidR="004200CE">
        <w:rPr>
          <w:rFonts w:ascii="Times New Roman" w:eastAsia="Times New Roman" w:hAnsi="Times New Roman" w:cs="Times New Roman"/>
          <w:sz w:val="28"/>
          <w:szCs w:val="28"/>
          <w:lang w:eastAsia="ru-RU"/>
        </w:rPr>
        <w:t>ебиторская</w:t>
      </w:r>
      <w:r w:rsidR="00C60B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кредиторская </w:t>
      </w:r>
      <w:r w:rsidR="004200C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задолженност</w:t>
      </w:r>
      <w:r w:rsidR="00C60B5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20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(наличие, причины образования, своевременность погашения)</w:t>
      </w:r>
      <w:r w:rsidR="00A54D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54D63" w:rsidRDefault="001F0A2C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1.3.8. п</w:t>
      </w:r>
      <w:r w:rsidR="00A54D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равильность начисления заработной платы, назначения пособий и иных выплат;</w:t>
      </w:r>
    </w:p>
    <w:p w:rsidR="00A54D63" w:rsidRDefault="001F0A2C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1.3.9. п</w:t>
      </w:r>
      <w:r w:rsidR="00A54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рименяемые информационные технологии (эффективность использования прикладного программного обеспечения; меры по ограничению несанкционированного доступа, автоматизированная проверка целостности и непротиворечивости данных) </w:t>
      </w:r>
    </w:p>
    <w:p w:rsidR="00BC0268" w:rsidRDefault="00BC0268" w:rsidP="00BC0268">
      <w:pPr>
        <w:pStyle w:val="a5"/>
        <w:spacing w:before="100" w:beforeAutospacing="1"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 Методы внутреннего контроля:</w:t>
      </w:r>
    </w:p>
    <w:p w:rsidR="00BC0268" w:rsidRPr="00BC0268" w:rsidRDefault="00BC0268" w:rsidP="00BC0268">
      <w:pPr>
        <w:pStyle w:val="a5"/>
        <w:spacing w:before="100" w:beforeAutospacing="1"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1.4.1</w:t>
      </w:r>
      <w:r w:rsidRPr="00BC0268">
        <w:rPr>
          <w:rFonts w:ascii="Times New Roman" w:eastAsia="Times New Roman" w:hAnsi="Times New Roman" w:cs="Times New Roman"/>
          <w:sz w:val="28"/>
          <w:szCs w:val="28"/>
          <w:lang w:eastAsia="ru-RU"/>
        </w:rPr>
        <w:t>. При осуществлении внутреннего финансового контроля используются следующие методы:</w:t>
      </w:r>
    </w:p>
    <w:p w:rsidR="00BC0268" w:rsidRPr="00BC0268" w:rsidRDefault="00BC0268" w:rsidP="00BC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1.4.1.1. </w:t>
      </w:r>
      <w:r w:rsidRPr="00BC026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самоконтроль осуществляется сплошным способом главным бухгалтером, путем проведения проверки каждой выполняемой им операции на соответствие требованиям нормативных правовых актов, регулирующих бюджетные правоотношения, а также путем оценки причин и обстоятельств (факторов), негативно влияющих на совершение операции;</w:t>
      </w:r>
    </w:p>
    <w:p w:rsidR="00BC0268" w:rsidRPr="00BC0268" w:rsidRDefault="00BC0268" w:rsidP="00BC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268">
        <w:rPr>
          <w:rFonts w:ascii="Times New Roman" w:eastAsia="Times New Roman" w:hAnsi="Times New Roman" w:cs="Times New Roman"/>
          <w:sz w:val="28"/>
          <w:szCs w:val="28"/>
          <w:lang w:eastAsia="ru-RU"/>
        </w:rPr>
        <w:t>1.4.1.</w:t>
      </w:r>
      <w:r w:rsidRPr="00BC0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BC0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по уровню подчиненности осуществляется сплошным способом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начальником управления</w:t>
      </w:r>
      <w:r w:rsidRPr="00BC0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подтверждения (согласования) операций, осуществляемых подчиненными должностными лицами.</w:t>
      </w:r>
      <w:bookmarkStart w:id="0" w:name="_GoBack"/>
      <w:bookmarkEnd w:id="0"/>
    </w:p>
    <w:p w:rsidR="00BC0268" w:rsidRDefault="00BC0268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6337" w:rsidRDefault="00E53737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63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Организация внутреннего контроля</w:t>
      </w:r>
    </w:p>
    <w:p w:rsidR="00E53737" w:rsidRPr="00616337" w:rsidRDefault="00CA6AE1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63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совершаемых фактов хозяйственной жизни</w:t>
      </w:r>
    </w:p>
    <w:p w:rsidR="00E53737" w:rsidRPr="00416EEF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Внутренний контроль </w:t>
      </w:r>
      <w:r w:rsidR="00416EEF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совершаемых фактов хозяйственной жизни </w:t>
      </w: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04089A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финансовом управлении </w:t>
      </w: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в следующих формах: </w:t>
      </w:r>
    </w:p>
    <w:p w:rsidR="009E4FB2" w:rsidRPr="00416EEF" w:rsidRDefault="0004089A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2.1.1. 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дварительный контроль</w:t>
      </w:r>
      <w:r w:rsidR="00156F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10BD0" w:rsidRDefault="0004089A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2.1.1.1. 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до 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хозяйственной операции. Позволяет определить, 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правомерность проведения операции, полноту и правильность отражения операции в первичном учетном документе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варительный контроль осуществля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ется:</w:t>
      </w:r>
      <w:r w:rsidR="00CA6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70DC9" w:rsidRDefault="0004089A" w:rsidP="002507D5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2.1.1.1.1. </w:t>
      </w:r>
      <w:r w:rsidR="006118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Начальником </w:t>
      </w:r>
      <w:r w:rsidR="00416EEF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бухгалтерского</w:t>
      </w:r>
      <w:r w:rsidR="00E70DC9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6EEF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 и сводной бюджетной отчетности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составлении </w:t>
      </w:r>
      <w:r w:rsidR="00B15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ведении </w:t>
      </w: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бюджетной сметы финансового управления</w:t>
      </w:r>
      <w:r w:rsidR="0083082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118A2" w:rsidRDefault="006118A2" w:rsidP="002507D5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2.1.1.1.2. Ведущим экспертом от</w:t>
      </w:r>
      <w:r w:rsidRPr="006118A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 бухгалтерского учета и сводной бюджетной отчетности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осуществлении функций получателя бюджетных средств;</w:t>
      </w:r>
    </w:p>
    <w:p w:rsidR="00FA7BBE" w:rsidRPr="00416EEF" w:rsidRDefault="00FA7BBE" w:rsidP="002507D5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2.1.1.1.</w:t>
      </w:r>
      <w:r w:rsidR="00587D7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Ведущим экспертом </w:t>
      </w:r>
      <w:r w:rsidRPr="00FA7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бухгалтерского учета и сводной бюджетной отчетности при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осуществлении функций главного администратора бюджетных средств</w:t>
      </w:r>
      <w:r w:rsidRPr="00FA7B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10BD0" w:rsidRPr="00416EEF" w:rsidRDefault="00E70DC9" w:rsidP="002507D5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2.1.1.1.</w:t>
      </w:r>
      <w:r w:rsidR="00587D7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16EEF" w:rsidRPr="00416EEF">
        <w:rPr>
          <w:rFonts w:ascii="Times New Roman" w:hAnsi="Times New Roman" w:cs="Times New Roman"/>
          <w:sz w:val="28"/>
          <w:szCs w:val="28"/>
        </w:rPr>
        <w:t>. Заместител</w:t>
      </w:r>
      <w:r w:rsidR="00416EEF">
        <w:rPr>
          <w:rFonts w:ascii="Times New Roman" w:hAnsi="Times New Roman" w:cs="Times New Roman"/>
          <w:sz w:val="28"/>
          <w:szCs w:val="28"/>
        </w:rPr>
        <w:t>ем</w:t>
      </w:r>
      <w:r w:rsidR="00416EEF" w:rsidRPr="00416EEF">
        <w:rPr>
          <w:rFonts w:ascii="Times New Roman" w:hAnsi="Times New Roman" w:cs="Times New Roman"/>
          <w:sz w:val="28"/>
          <w:szCs w:val="28"/>
        </w:rPr>
        <w:t xml:space="preserve"> </w:t>
      </w:r>
      <w:r w:rsidR="00416EEF">
        <w:rPr>
          <w:rFonts w:ascii="Times New Roman" w:hAnsi="Times New Roman" w:cs="Times New Roman"/>
          <w:sz w:val="28"/>
          <w:szCs w:val="28"/>
        </w:rPr>
        <w:t>н</w:t>
      </w:r>
      <w:r w:rsidR="00416EEF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ачальника отдела бухгалтерского учета и сводной бюджетной отчетности </w:t>
      </w: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при формировании </w:t>
      </w:r>
      <w:r w:rsidR="00B15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исполнении 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Плана</w:t>
      </w:r>
      <w:r w:rsidR="0004089A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-графика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закупок</w:t>
      </w:r>
      <w:r w:rsidR="008308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4FB2" w:rsidRPr="00416EEF" w:rsidRDefault="00E70DC9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2.1.2. 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екущий контроль</w:t>
      </w:r>
      <w:r w:rsidR="00156F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4FB2" w:rsidRPr="00416EEF" w:rsidRDefault="00E70DC9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2.1.2.1. 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осуществляется в виде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повседневного анализа </w:t>
      </w:r>
      <w:r w:rsidR="00107FC8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контроля правильности документального оформления фактов хозяйственной жизни, их регистрации в первичных учетных документах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07FC8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 бухгалтерского учета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107FC8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текущего контроля отвечают все 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сотрудники </w:t>
      </w:r>
      <w:r w:rsid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бухгалтерского учета и сводной бюджетной отчетности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формировании и регистрации первичных учетных документов и регистров бухгалтерского учета в соответствии с Графиком документооборота (Приложение </w:t>
      </w: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настоящей Учетной политике). </w:t>
      </w:r>
    </w:p>
    <w:p w:rsidR="009E4FB2" w:rsidRPr="00416EEF" w:rsidRDefault="00E70DC9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2.1.3. 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Последующий контроль</w:t>
      </w:r>
      <w:r w:rsidR="00156F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70DC9" w:rsidRDefault="00E70DC9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2.1.3.1. </w:t>
      </w:r>
      <w:r w:rsidR="009E4FB2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по итогам совершения хозяйственных операций. Осуществляется путем анализа и проверки бухгалтерской документации и отчетности, проведения инвентаризаций и иных необходимых процедур. </w:t>
      </w:r>
    </w:p>
    <w:p w:rsidR="009E4FB2" w:rsidRPr="003E147D" w:rsidRDefault="00E70DC9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</w:t>
      </w:r>
      <w:r w:rsidR="00E53737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проведения последующего контроля приказом </w:t>
      </w:r>
      <w:r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</w:t>
      </w:r>
      <w:r w:rsidR="00E53737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4FB2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создается К</w:t>
      </w:r>
      <w:r w:rsidR="00510BD0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омиссия по внутреннему контролю (далее – Комиссия). </w:t>
      </w:r>
      <w:r w:rsidR="009E4FB2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Персональный состав Комиссии и председатель Комиссии определяются приказом </w:t>
      </w:r>
      <w:r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начальника финансового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</w:t>
      </w:r>
      <w:r w:rsidR="009E4FB2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53737" w:rsidRPr="003E147D" w:rsidRDefault="00E70DC9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2.1.3.3. 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</w:t>
      </w:r>
      <w:r w:rsidR="009E4FB2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последующего 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контроля состояния бухгалтерского учета включает в себя надзор и проверку: </w:t>
      </w:r>
    </w:p>
    <w:p w:rsidR="009E4FB2" w:rsidRPr="00E70DC9" w:rsidRDefault="00E53737" w:rsidP="002507D5">
      <w:pPr>
        <w:pStyle w:val="a5"/>
        <w:numPr>
          <w:ilvl w:val="4"/>
          <w:numId w:val="2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DC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соблюдения требований законодательства РФ, регулирующего порядок осуществления финансо</w:t>
      </w:r>
      <w:r w:rsidR="009E4FB2" w:rsidRPr="00E70DC9">
        <w:rPr>
          <w:rFonts w:ascii="Times New Roman" w:eastAsia="Times New Roman" w:hAnsi="Times New Roman" w:cs="Times New Roman"/>
          <w:sz w:val="28"/>
          <w:szCs w:val="28"/>
          <w:lang w:eastAsia="ru-RU"/>
        </w:rPr>
        <w:t>во-хозяйственной деятельности;</w:t>
      </w:r>
    </w:p>
    <w:p w:rsidR="009E4FB2" w:rsidRPr="003E147D" w:rsidRDefault="00E53737" w:rsidP="002507D5">
      <w:pPr>
        <w:pStyle w:val="a5"/>
        <w:numPr>
          <w:ilvl w:val="4"/>
          <w:numId w:val="2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предотвращения возможных ошибок и и</w:t>
      </w:r>
      <w:r w:rsidR="009E4FB2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скажений в учете и отчетности;</w:t>
      </w:r>
    </w:p>
    <w:p w:rsidR="009E4FB2" w:rsidRPr="00E70DC9" w:rsidRDefault="00E53737" w:rsidP="002507D5">
      <w:pPr>
        <w:pStyle w:val="a5"/>
        <w:numPr>
          <w:ilvl w:val="4"/>
          <w:numId w:val="2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DC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 приказ</w:t>
      </w:r>
      <w:r w:rsidR="009E4FB2" w:rsidRPr="00E70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</w:t>
      </w:r>
      <w:r w:rsidR="00E70DC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</w:t>
      </w:r>
      <w:r w:rsidR="009E4FB2" w:rsidRPr="00E70DC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53737" w:rsidRPr="003E147D" w:rsidRDefault="00E53737" w:rsidP="002507D5">
      <w:pPr>
        <w:pStyle w:val="a5"/>
        <w:numPr>
          <w:ilvl w:val="4"/>
          <w:numId w:val="2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контроля за сохранностью финансовых и нефинансовых активов </w:t>
      </w:r>
      <w:r w:rsidR="00E70DC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1FF3" w:rsidRPr="00244C89" w:rsidRDefault="0083082F" w:rsidP="002507D5">
      <w:pPr>
        <w:pStyle w:val="a5"/>
        <w:numPr>
          <w:ilvl w:val="4"/>
          <w:numId w:val="2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Финансовым управлением</w:t>
      </w:r>
      <w:r w:rsidR="00CC18F8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устанавливается следующий График</w:t>
      </w:r>
      <w:r w:rsidR="001B1FF3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контрольных мероприятий:</w:t>
      </w:r>
    </w:p>
    <w:p w:rsidR="00244C89" w:rsidRPr="00244C89" w:rsidRDefault="00244C89" w:rsidP="002507D5">
      <w:pPr>
        <w:spacing w:after="0" w:line="240" w:lineRule="auto"/>
        <w:ind w:left="9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76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972"/>
        <w:gridCol w:w="2410"/>
        <w:gridCol w:w="2088"/>
        <w:gridCol w:w="2306"/>
      </w:tblGrid>
      <w:tr w:rsidR="00D416FE" w:rsidRPr="00992DCF" w:rsidTr="00113AA2">
        <w:trPr>
          <w:tblCellSpacing w:w="5" w:type="nil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  <w:b/>
              </w:rPr>
            </w:pPr>
            <w:r w:rsidRPr="00992DCF">
              <w:rPr>
                <w:rFonts w:ascii="Times New Roman" w:hAnsi="Times New Roman" w:cs="Times New Roman"/>
                <w:b/>
              </w:rPr>
              <w:t>Проводимое мероприятие контроля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  <w:b/>
              </w:rPr>
            </w:pPr>
            <w:r w:rsidRPr="00992DCF">
              <w:rPr>
                <w:rFonts w:ascii="Times New Roman" w:hAnsi="Times New Roman" w:cs="Times New Roman"/>
                <w:b/>
              </w:rPr>
              <w:t>Периодичность проведения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  <w:b/>
              </w:rPr>
            </w:pPr>
            <w:r w:rsidRPr="00992DCF">
              <w:rPr>
                <w:rFonts w:ascii="Times New Roman" w:hAnsi="Times New Roman" w:cs="Times New Roman"/>
                <w:b/>
              </w:rPr>
              <w:t>Ответственные лица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  <w:b/>
              </w:rPr>
            </w:pPr>
            <w:r w:rsidRPr="00992DCF">
              <w:rPr>
                <w:rFonts w:ascii="Times New Roman" w:hAnsi="Times New Roman" w:cs="Times New Roman"/>
                <w:b/>
              </w:rPr>
              <w:t>Документ, оформляющий результат</w:t>
            </w:r>
          </w:p>
        </w:tc>
      </w:tr>
      <w:tr w:rsidR="00D416FE" w:rsidRPr="00992DCF" w:rsidTr="00113AA2">
        <w:trPr>
          <w:trHeight w:val="400"/>
          <w:tblCellSpacing w:w="5" w:type="nil"/>
          <w:jc w:val="center"/>
        </w:trPr>
        <w:tc>
          <w:tcPr>
            <w:tcW w:w="2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 xml:space="preserve">Проверка расчетов с поставщиками        </w:t>
            </w:r>
            <w:r w:rsidRPr="00992DCF">
              <w:rPr>
                <w:rFonts w:ascii="Times New Roman" w:hAnsi="Times New Roman" w:cs="Times New Roman"/>
              </w:rPr>
              <w:br/>
              <w:t xml:space="preserve">и подрядчиками, заказчиками                   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Один раз в квартал</w:t>
            </w:r>
          </w:p>
        </w:tc>
        <w:tc>
          <w:tcPr>
            <w:tcW w:w="2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Комиссия по внутреннему контролю</w:t>
            </w:r>
          </w:p>
        </w:tc>
        <w:tc>
          <w:tcPr>
            <w:tcW w:w="2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Акт сверки расчетов</w:t>
            </w:r>
          </w:p>
        </w:tc>
      </w:tr>
      <w:tr w:rsidR="00D416FE" w:rsidRPr="00992DCF" w:rsidTr="00113AA2">
        <w:trPr>
          <w:trHeight w:val="400"/>
          <w:tblCellSpacing w:w="5" w:type="nil"/>
          <w:jc w:val="center"/>
        </w:trPr>
        <w:tc>
          <w:tcPr>
            <w:tcW w:w="2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Проверка денежной наличности в кассе учреждения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Один раз в квартал</w:t>
            </w:r>
          </w:p>
        </w:tc>
        <w:tc>
          <w:tcPr>
            <w:tcW w:w="2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Комиссия по внутреннему контролю</w:t>
            </w:r>
          </w:p>
        </w:tc>
        <w:tc>
          <w:tcPr>
            <w:tcW w:w="2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68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Инвентаризационная опись</w:t>
            </w:r>
          </w:p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(ф. 0504088)</w:t>
            </w:r>
          </w:p>
        </w:tc>
      </w:tr>
      <w:tr w:rsidR="00D416FE" w:rsidRPr="00992DCF" w:rsidTr="00113AA2">
        <w:trPr>
          <w:tblCellSpacing w:w="5" w:type="nil"/>
          <w:jc w:val="center"/>
        </w:trPr>
        <w:tc>
          <w:tcPr>
            <w:tcW w:w="2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Инвентаризация имущества и обязательств учреждения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Ежегодно, перед составлением годовой отчетности</w:t>
            </w:r>
          </w:p>
        </w:tc>
        <w:tc>
          <w:tcPr>
            <w:tcW w:w="2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Комиссия по инвентаризации</w:t>
            </w:r>
          </w:p>
        </w:tc>
        <w:tc>
          <w:tcPr>
            <w:tcW w:w="2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68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 xml:space="preserve">Акт о результатах инвентаризации </w:t>
            </w:r>
          </w:p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(ф. 0504835)</w:t>
            </w:r>
          </w:p>
        </w:tc>
      </w:tr>
      <w:tr w:rsidR="005B2243" w:rsidRPr="00992DCF" w:rsidTr="00113AA2">
        <w:trPr>
          <w:trHeight w:val="1114"/>
          <w:tblCellSpacing w:w="5" w:type="nil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3" w:rsidRPr="00992DCF" w:rsidRDefault="005B2243" w:rsidP="00113AA2">
            <w:pPr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DCF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r w:rsidR="0083082F" w:rsidRPr="00992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2DCF">
              <w:rPr>
                <w:rFonts w:ascii="Times New Roman" w:hAnsi="Times New Roman" w:cs="Times New Roman"/>
                <w:sz w:val="24"/>
                <w:szCs w:val="24"/>
              </w:rPr>
              <w:t>(ведение) и исполнение бюджетной сметы;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3" w:rsidRPr="00992DCF" w:rsidRDefault="005B2243" w:rsidP="00113AA2">
            <w:pPr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DCF">
              <w:rPr>
                <w:rFonts w:ascii="Times New Roman" w:hAnsi="Times New Roman" w:cs="Times New Roman"/>
                <w:sz w:val="24"/>
                <w:szCs w:val="24"/>
              </w:rPr>
              <w:t>Один раз в квартал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3" w:rsidRPr="00992DCF" w:rsidRDefault="005B2243" w:rsidP="00113AA2">
            <w:pPr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DCF">
              <w:rPr>
                <w:rFonts w:ascii="Times New Roman" w:hAnsi="Times New Roman" w:cs="Times New Roman"/>
                <w:sz w:val="24"/>
                <w:szCs w:val="24"/>
              </w:rPr>
              <w:t>Комиссия по внутреннему финансовому контролю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3" w:rsidRPr="00992DCF" w:rsidRDefault="005B2243" w:rsidP="00113AA2">
            <w:pPr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DCF"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</w:tc>
      </w:tr>
      <w:tr w:rsidR="005B2243" w:rsidRPr="00992DCF" w:rsidTr="00113AA2">
        <w:trPr>
          <w:tblCellSpacing w:w="5" w:type="nil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3" w:rsidRPr="00992DCF" w:rsidRDefault="005B2243" w:rsidP="00113AA2">
            <w:pPr>
              <w:spacing w:before="120" w:after="120" w:line="240" w:lineRule="auto"/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DCF">
              <w:rPr>
                <w:rFonts w:ascii="Times New Roman" w:hAnsi="Times New Roman" w:cs="Times New Roman"/>
                <w:sz w:val="24"/>
                <w:szCs w:val="24"/>
              </w:rPr>
              <w:t>Формирование (ведение) реестров расходных обязательств и обоснований бюджетных ассигнований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3" w:rsidRPr="00992DCF" w:rsidRDefault="005B2243" w:rsidP="00113AA2">
            <w:pPr>
              <w:spacing w:before="120" w:after="120" w:line="240" w:lineRule="auto"/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DCF">
              <w:rPr>
                <w:rFonts w:ascii="Times New Roman" w:hAnsi="Times New Roman" w:cs="Times New Roman"/>
                <w:sz w:val="24"/>
                <w:szCs w:val="24"/>
              </w:rPr>
              <w:t>Один раз в квартал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3" w:rsidRPr="00992DCF" w:rsidRDefault="005B2243" w:rsidP="00113AA2">
            <w:pPr>
              <w:spacing w:before="120" w:after="120" w:line="240" w:lineRule="auto"/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DCF">
              <w:rPr>
                <w:rFonts w:ascii="Times New Roman" w:hAnsi="Times New Roman" w:cs="Times New Roman"/>
                <w:sz w:val="24"/>
                <w:szCs w:val="24"/>
              </w:rPr>
              <w:t>Комиссия по внутреннему финансовому контролю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3" w:rsidRPr="00992DCF" w:rsidRDefault="005B2243" w:rsidP="00113AA2">
            <w:pPr>
              <w:spacing w:before="120" w:after="120" w:line="240" w:lineRule="auto"/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DCF"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</w:tc>
      </w:tr>
    </w:tbl>
    <w:p w:rsidR="005B2243" w:rsidRDefault="00E53737" w:rsidP="002507D5">
      <w:pPr>
        <w:pStyle w:val="a5"/>
        <w:widowControl w:val="0"/>
        <w:numPr>
          <w:ilvl w:val="1"/>
          <w:numId w:val="23"/>
        </w:numPr>
        <w:autoSpaceDE w:val="0"/>
        <w:autoSpaceDN w:val="0"/>
        <w:adjustRightInd w:val="0"/>
        <w:spacing w:before="120" w:after="12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Последующий контроль осуществляется путем проведения как </w:t>
      </w:r>
      <w:r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плановых, так и внеплановых проверок. </w:t>
      </w:r>
    </w:p>
    <w:p w:rsidR="00E97D17" w:rsidRPr="005B2243" w:rsidRDefault="00E53737" w:rsidP="002507D5">
      <w:pPr>
        <w:pStyle w:val="a5"/>
        <w:widowControl w:val="0"/>
        <w:numPr>
          <w:ilvl w:val="1"/>
          <w:numId w:val="23"/>
        </w:numPr>
        <w:autoSpaceDE w:val="0"/>
        <w:autoSpaceDN w:val="0"/>
        <w:adjustRightInd w:val="0"/>
        <w:spacing w:before="120" w:after="12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24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Плановые проверки проводятся</w:t>
      </w:r>
      <w:r w:rsidR="00CC18F8" w:rsidRPr="005B2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периодичностью, определенной Графиком проверок (п. 2.</w:t>
      </w:r>
      <w:r w:rsidR="00156F3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C18F8" w:rsidRPr="005B2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Положения)</w:t>
      </w:r>
      <w:r w:rsidR="00510BD0" w:rsidRPr="005B22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97D17" w:rsidRPr="005B2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C18F8" w:rsidRPr="00244C89" w:rsidRDefault="00244C89" w:rsidP="002507D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2.3.1.</w:t>
      </w:r>
      <w:r w:rsidR="005B2243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E53737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сновными объект</w:t>
      </w:r>
      <w:r w:rsidR="00510BD0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ами плановой проверки являются: </w:t>
      </w:r>
      <w:r w:rsidR="00E53737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законодательства РФ, регулирующего порядок ведения бухгалтерского </w:t>
      </w:r>
      <w:r w:rsidR="00510BD0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учета и норм учетной политики, </w:t>
      </w:r>
      <w:r w:rsidR="00E53737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полнота и правильность докуме</w:t>
      </w:r>
      <w:r w:rsidR="00CC18F8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>нтального оформления опер</w:t>
      </w:r>
      <w:r w:rsidR="00510BD0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аций.</w:t>
      </w:r>
    </w:p>
    <w:p w:rsidR="005B2243" w:rsidRPr="00244C89" w:rsidRDefault="00E53737" w:rsidP="002507D5">
      <w:pPr>
        <w:pStyle w:val="a5"/>
        <w:numPr>
          <w:ilvl w:val="2"/>
          <w:numId w:val="2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проведения внеплановой проверки осуществляется контроль по вопросам, в отношении которых есть информация о возможных нарушениях. </w:t>
      </w:r>
    </w:p>
    <w:p w:rsidR="00E53737" w:rsidRPr="00D33F84" w:rsidRDefault="00510BD0" w:rsidP="002507D5">
      <w:pPr>
        <w:pStyle w:val="a5"/>
        <w:numPr>
          <w:ilvl w:val="2"/>
          <w:numId w:val="2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Внеплановые проверки проводятся по решению Председателя Комиссии или по Приказу </w:t>
      </w:r>
      <w:r w:rsidR="005B2243" w:rsidRPr="00D33F8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начальника финансового управления</w:t>
      </w:r>
      <w:r w:rsidRPr="00D33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53737" w:rsidRPr="003E147D" w:rsidRDefault="005B2243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33F84">
        <w:rPr>
          <w:rFonts w:ascii="Times New Roman" w:eastAsia="Times New Roman" w:hAnsi="Times New Roman" w:cs="Times New Roman"/>
          <w:sz w:val="28"/>
          <w:szCs w:val="28"/>
          <w:lang w:eastAsia="ru-RU"/>
        </w:rPr>
        <w:t>.4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33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16FE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Лица, ответственные за проведение </w:t>
      </w:r>
      <w:r w:rsidR="00D416FE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контрольного мероприятия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осуществляют анализ выявленных нарушений, определяют их причины и разрабатывают предложения для принятия мер по их устранению и недопущению в дальнейшем. </w:t>
      </w:r>
    </w:p>
    <w:p w:rsidR="00510BD0" w:rsidRPr="00CA75EE" w:rsidRDefault="00510BD0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5B2243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53737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проведения предварительного и текущего контроля оформляются в виде </w:t>
      </w:r>
      <w:r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53737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лужебных записок</w:t>
      </w:r>
      <w:r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3737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имя </w:t>
      </w:r>
      <w:r w:rsidR="005B2243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начальника финансового управления</w:t>
      </w:r>
      <w:r w:rsidR="00E53737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которых описываются:</w:t>
      </w:r>
    </w:p>
    <w:p w:rsidR="00510BD0" w:rsidRPr="003E147D" w:rsidRDefault="00510BD0" w:rsidP="002507D5">
      <w:pPr>
        <w:pStyle w:val="a5"/>
        <w:numPr>
          <w:ilvl w:val="2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 выявленных нарушений, включая возможные последствия для учреждения</w:t>
      </w:r>
      <w:r w:rsidR="00AD608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10BD0" w:rsidRPr="003E147D" w:rsidRDefault="00510BD0" w:rsidP="002507D5">
      <w:pPr>
        <w:pStyle w:val="a5"/>
        <w:numPr>
          <w:ilvl w:val="2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по исправлению выявленного нарушения</w:t>
      </w:r>
      <w:r w:rsidR="00AD608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10BD0" w:rsidRPr="003E147D" w:rsidRDefault="00510BD0" w:rsidP="002507D5">
      <w:pPr>
        <w:pStyle w:val="a5"/>
        <w:numPr>
          <w:ilvl w:val="2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 по предотвращению появления указанных нарушений в будущем</w:t>
      </w:r>
      <w:r w:rsidR="00AD608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53737" w:rsidRPr="0025554E" w:rsidRDefault="00E53737" w:rsidP="002507D5">
      <w:pPr>
        <w:pStyle w:val="a5"/>
        <w:numPr>
          <w:ilvl w:val="2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54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Работники</w:t>
      </w:r>
      <w:r w:rsidR="005B2243" w:rsidRPr="00255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финансового управления</w:t>
      </w:r>
      <w:r w:rsidRPr="00255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допустившие недостатки, искажения и нарушения, </w:t>
      </w:r>
      <w:r w:rsidR="009E34F4" w:rsidRPr="00255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письменной форме представляют </w:t>
      </w:r>
      <w:r w:rsidRPr="00255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объяснения по вопросам, относящимся к результатам проведения контроля. </w:t>
      </w:r>
    </w:p>
    <w:p w:rsidR="0025554E" w:rsidRPr="00992DCF" w:rsidRDefault="0025554E" w:rsidP="002507D5">
      <w:pPr>
        <w:pStyle w:val="a5"/>
        <w:numPr>
          <w:ilvl w:val="1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DC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последующего контроля оформляются заключением. Заключение составляется комиссией и содержит: объекты проверки, их характеристику и состояние; сроки проведения проверки; описание выявленных нарушений и причины их возникновения; перечень мер по устранению выявленных нарушений с указанием сроков, ответственных лиц.</w:t>
      </w:r>
    </w:p>
    <w:p w:rsidR="0025554E" w:rsidRPr="00992DCF" w:rsidRDefault="0025554E" w:rsidP="002507D5">
      <w:pPr>
        <w:pStyle w:val="a5"/>
        <w:numPr>
          <w:ilvl w:val="2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Заключение подписывается председателем и членами комиссии и представляется начальнику Финансового управления для </w:t>
      </w:r>
      <w:r w:rsidR="00992DC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92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тверждения. </w:t>
      </w:r>
    </w:p>
    <w:p w:rsidR="0025554E" w:rsidRPr="00992DCF" w:rsidRDefault="0025554E" w:rsidP="002507D5">
      <w:pPr>
        <w:pStyle w:val="a5"/>
        <w:numPr>
          <w:ilvl w:val="2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DC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согласованию с руководителем Финансового управления устанавливаются сроки ознакомления с актом проверки и выполнения мероприятий по устранению нарушений.</w:t>
      </w:r>
    </w:p>
    <w:p w:rsidR="0025554E" w:rsidRPr="00992DCF" w:rsidRDefault="0025554E" w:rsidP="002507D5">
      <w:pPr>
        <w:pStyle w:val="a5"/>
        <w:numPr>
          <w:ilvl w:val="2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DC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 не согласные с результатами проверки, отображенными в акте, вправе представить письменные возражения или замечания.</w:t>
      </w:r>
    </w:p>
    <w:p w:rsidR="00347719" w:rsidRDefault="00347719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3737" w:rsidRPr="003E147D" w:rsidRDefault="00E53737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Субъекты внутреннего контроля</w:t>
      </w:r>
    </w:p>
    <w:p w:rsidR="00E53737" w:rsidRPr="003E147D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</w:t>
      </w:r>
      <w:r w:rsidR="00D416FE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</w:t>
      </w:r>
      <w:r w:rsidR="00D416FE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внутреннего контроля </w:t>
      </w:r>
      <w:r w:rsidR="00D416FE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относятся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CC18F8" w:rsidRPr="005B2243" w:rsidRDefault="005B2243" w:rsidP="002507D5">
      <w:pPr>
        <w:pStyle w:val="a5"/>
        <w:numPr>
          <w:ilvl w:val="2"/>
          <w:numId w:val="2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финансового управления </w:t>
      </w:r>
      <w:r w:rsidR="00CC18F8" w:rsidRPr="005B2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его заместители; </w:t>
      </w:r>
    </w:p>
    <w:p w:rsidR="00CC18F8" w:rsidRPr="003E147D" w:rsidRDefault="00E53737" w:rsidP="002507D5">
      <w:pPr>
        <w:pStyle w:val="a5"/>
        <w:numPr>
          <w:ilvl w:val="2"/>
          <w:numId w:val="2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</w:t>
      </w:r>
      <w:r w:rsidR="00CC18F8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иссия по внутреннему контролю; </w:t>
      </w:r>
    </w:p>
    <w:p w:rsidR="00E53737" w:rsidRPr="003E147D" w:rsidRDefault="005B2243" w:rsidP="002507D5">
      <w:pPr>
        <w:pStyle w:val="a5"/>
        <w:numPr>
          <w:ilvl w:val="2"/>
          <w:numId w:val="2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сотрудники финансового управления</w:t>
      </w:r>
      <w:r w:rsidR="00107FC8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составляющие и регистрирующие первичные документы, поименованные в Графике документооборота. </w:t>
      </w:r>
    </w:p>
    <w:p w:rsidR="009672C0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Разграничение полномочий и ответственности органов, задействованных в функционировании системы внутреннего контроля, определяется </w:t>
      </w:r>
      <w:r w:rsidR="00CC18F8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Графиком документооборота, 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организационно-распорядительными документами </w:t>
      </w:r>
      <w:r w:rsidR="0099431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должностными инструкциями работников.</w:t>
      </w:r>
    </w:p>
    <w:p w:rsidR="00656E29" w:rsidRDefault="00656E29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3737" w:rsidRPr="003E147D" w:rsidRDefault="00E53737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Ответственность</w:t>
      </w:r>
    </w:p>
    <w:p w:rsidR="00E53737" w:rsidRPr="003E147D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9E34F4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Ответственность за организацию и функционирование системы внутреннего контроля </w:t>
      </w:r>
      <w:r w:rsidR="0083082F" w:rsidRPr="00830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совершаемых фактов хозяйственной жизни 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возлагается </w:t>
      </w:r>
      <w:r w:rsidR="00FE549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начальника финансового управления.</w:t>
      </w:r>
    </w:p>
    <w:p w:rsidR="008F2723" w:rsidRPr="008F2723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9E34F4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Лица, допустившие недостатки, искажения и нарушения </w:t>
      </w:r>
      <w:r w:rsidR="008F2723" w:rsidRPr="008F272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письменной форме представляют объяснения по вопросам, относящимся к результатам проведения контроля.</w:t>
      </w:r>
    </w:p>
    <w:p w:rsidR="008F2723" w:rsidRPr="003E147D" w:rsidRDefault="008F2723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</w:t>
      </w:r>
      <w:r w:rsidRPr="008F2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проверок разрабатывается план мероприятий по устранению выявленных недостатков и нарушений с указанием сроков исполнения и ответственных лиц. План утверждает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  <w:r w:rsidRPr="008F27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6E29" w:rsidRDefault="00656E29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3737" w:rsidRPr="003E147D" w:rsidRDefault="00E53737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 Оценка состояния системы </w:t>
      </w:r>
      <w:r w:rsidR="0083062D" w:rsidRPr="003E14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внутреннего</w:t>
      </w:r>
      <w:r w:rsidRPr="003E14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контроля</w:t>
      </w:r>
    </w:p>
    <w:p w:rsidR="00E53737" w:rsidRPr="003E147D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Оценка эффективности системы внутреннего контроля</w:t>
      </w:r>
      <w:r w:rsidR="0083082F" w:rsidRPr="0083082F">
        <w:t xml:space="preserve"> </w:t>
      </w:r>
      <w:r w:rsidR="0083082F" w:rsidRPr="0083082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совершаемых фактов хозяйственной жизни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780631" w:rsidRP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</w:t>
      </w:r>
      <w:r w:rsid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780631" w:rsidRP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</w:t>
      </w:r>
      <w:r w:rsid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80631" w:rsidRP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субъектами внутреннего контроля и рассматривается на совещаниях, проводимых </w:t>
      </w:r>
      <w:r w:rsid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начальником</w:t>
      </w:r>
      <w:r w:rsidR="00780631" w:rsidRPr="00780631">
        <w:t xml:space="preserve"> </w:t>
      </w:r>
      <w:r w:rsidR="00780631" w:rsidRP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управления.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53737" w:rsidRPr="003E147D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Непосредственная оценка адекватности, достаточности и эффективности системы внутреннего контроля, а также контроль за соблюдением процедур внутреннего контроля осуществляется </w:t>
      </w:r>
      <w:r w:rsidR="00CC18F8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омиссией по внутреннему контролю. </w:t>
      </w:r>
    </w:p>
    <w:p w:rsidR="0083082F" w:rsidRDefault="00780631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указанных полномочий </w:t>
      </w:r>
      <w:r w:rsidR="009E34F4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внутреннему контролю представляет </w:t>
      </w:r>
      <w:r w:rsidR="0002740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начальнику финансового управления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проверок эффективности действующих процедур внутреннего контроля</w:t>
      </w:r>
      <w:r w:rsidR="0002740D" w:rsidRPr="0002740D">
        <w:t xml:space="preserve"> </w:t>
      </w:r>
      <w:r w:rsidR="0002740D" w:rsidRPr="0002740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совершаемых фактов хозяйственной жизни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CC18F8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</w:t>
      </w:r>
      <w:r w:rsidR="00CC18F8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необходимости,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предложения по их совершенствованию</w:t>
      </w:r>
      <w:r w:rsidR="00D416FE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мере необходимости, </w:t>
      </w:r>
      <w:r w:rsidR="00D416FE" w:rsidRP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не реже раза в год</w:t>
      </w:r>
      <w:r w:rsidR="00E53737" w:rsidRP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E3E86" w:rsidRDefault="00FE3E86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3737" w:rsidRPr="003E147D" w:rsidRDefault="00E53737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Заключительные положения</w:t>
      </w:r>
    </w:p>
    <w:p w:rsidR="00E53737" w:rsidRPr="003E147D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Все изменения и дополнения к настоящему положению утверждаются </w:t>
      </w:r>
      <w:r w:rsid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начальником</w:t>
      </w:r>
      <w:r w:rsidR="00780631" w:rsidRPr="00780631">
        <w:t xml:space="preserve"> </w:t>
      </w:r>
      <w:r w:rsidR="00780631" w:rsidRP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управления.</w:t>
      </w:r>
    </w:p>
    <w:p w:rsidR="00E53737" w:rsidRPr="003E147D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6.2. Если в результате изменения действующего законодательства РФ отдельные статьи настоящего положения вступят с ним в противоречие, они утрачивают силу</w:t>
      </w:r>
      <w:r w:rsid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реимущественную силу имеют положения действующего законодательства РФ. </w:t>
      </w:r>
    </w:p>
    <w:sectPr w:rsidR="00E53737" w:rsidRPr="003E147D" w:rsidSect="00347719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855BB"/>
    <w:multiLevelType w:val="multilevel"/>
    <w:tmpl w:val="4E1C06A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40" w:hanging="2160"/>
      </w:pPr>
      <w:rPr>
        <w:rFonts w:hint="default"/>
      </w:rPr>
    </w:lvl>
  </w:abstractNum>
  <w:abstractNum w:abstractNumId="1" w15:restartNumberingAfterBreak="0">
    <w:nsid w:val="04141D6F"/>
    <w:multiLevelType w:val="multilevel"/>
    <w:tmpl w:val="B8787ED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6517252"/>
    <w:multiLevelType w:val="multilevel"/>
    <w:tmpl w:val="1990F19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3" w15:restartNumberingAfterBreak="0">
    <w:nsid w:val="13067B24"/>
    <w:multiLevelType w:val="multilevel"/>
    <w:tmpl w:val="F2BEF76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1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 w15:restartNumberingAfterBreak="0">
    <w:nsid w:val="138B6F9D"/>
    <w:multiLevelType w:val="hybridMultilevel"/>
    <w:tmpl w:val="76423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174A8"/>
    <w:multiLevelType w:val="hybridMultilevel"/>
    <w:tmpl w:val="4112A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3A5A84"/>
    <w:multiLevelType w:val="hybridMultilevel"/>
    <w:tmpl w:val="9CD87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CD1EED"/>
    <w:multiLevelType w:val="hybridMultilevel"/>
    <w:tmpl w:val="56A8F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EE11B2"/>
    <w:multiLevelType w:val="hybridMultilevel"/>
    <w:tmpl w:val="04F814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EF4BDE"/>
    <w:multiLevelType w:val="multilevel"/>
    <w:tmpl w:val="7AD0E7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E904CAE"/>
    <w:multiLevelType w:val="hybridMultilevel"/>
    <w:tmpl w:val="05F4C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561E87"/>
    <w:multiLevelType w:val="hybridMultilevel"/>
    <w:tmpl w:val="C902C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C15C5"/>
    <w:multiLevelType w:val="multilevel"/>
    <w:tmpl w:val="D842135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40" w:hanging="2160"/>
      </w:pPr>
      <w:rPr>
        <w:rFonts w:hint="default"/>
      </w:rPr>
    </w:lvl>
  </w:abstractNum>
  <w:abstractNum w:abstractNumId="13" w15:restartNumberingAfterBreak="0">
    <w:nsid w:val="49353D26"/>
    <w:multiLevelType w:val="hybridMultilevel"/>
    <w:tmpl w:val="3878D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EC3A43"/>
    <w:multiLevelType w:val="multilevel"/>
    <w:tmpl w:val="D1D4431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5" w15:restartNumberingAfterBreak="0">
    <w:nsid w:val="4EE9160C"/>
    <w:multiLevelType w:val="multilevel"/>
    <w:tmpl w:val="175EB85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16" w15:restartNumberingAfterBreak="0">
    <w:nsid w:val="5A147342"/>
    <w:multiLevelType w:val="hybridMultilevel"/>
    <w:tmpl w:val="DF600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430211"/>
    <w:multiLevelType w:val="multilevel"/>
    <w:tmpl w:val="5A7E03C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8" w15:restartNumberingAfterBreak="0">
    <w:nsid w:val="60101E18"/>
    <w:multiLevelType w:val="hybridMultilevel"/>
    <w:tmpl w:val="1FC8A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535A73"/>
    <w:multiLevelType w:val="multilevel"/>
    <w:tmpl w:val="85707F4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20" w15:restartNumberingAfterBreak="0">
    <w:nsid w:val="69A941BA"/>
    <w:multiLevelType w:val="multilevel"/>
    <w:tmpl w:val="73A28F46"/>
    <w:lvl w:ilvl="0">
      <w:start w:val="2"/>
      <w:numFmt w:val="decimal"/>
      <w:lvlText w:val="%1."/>
      <w:lvlJc w:val="left"/>
      <w:pPr>
        <w:ind w:left="1095" w:hanging="1095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1185" w:hanging="1095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1275" w:hanging="1095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1365" w:hanging="1095"/>
      </w:pPr>
      <w:rPr>
        <w:rFonts w:hint="default"/>
        <w:b/>
        <w:i/>
      </w:rPr>
    </w:lvl>
    <w:lvl w:ilvl="4">
      <w:start w:val="2"/>
      <w:numFmt w:val="decimal"/>
      <w:lvlText w:val="%1.%2.%3.%4.%5."/>
      <w:lvlJc w:val="left"/>
      <w:pPr>
        <w:ind w:left="1455" w:hanging="1095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1890" w:hanging="144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2430" w:hanging="180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2880" w:hanging="2160"/>
      </w:pPr>
      <w:rPr>
        <w:rFonts w:hint="default"/>
        <w:b/>
        <w:i/>
      </w:rPr>
    </w:lvl>
  </w:abstractNum>
  <w:abstractNum w:abstractNumId="21" w15:restartNumberingAfterBreak="0">
    <w:nsid w:val="71A10ADE"/>
    <w:multiLevelType w:val="hybridMultilevel"/>
    <w:tmpl w:val="1FB0E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202196"/>
    <w:multiLevelType w:val="hybridMultilevel"/>
    <w:tmpl w:val="4A924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090537"/>
    <w:multiLevelType w:val="hybridMultilevel"/>
    <w:tmpl w:val="7E68BB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6A21E4"/>
    <w:multiLevelType w:val="multilevel"/>
    <w:tmpl w:val="B6A45AFA"/>
    <w:lvl w:ilvl="0">
      <w:start w:val="2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109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75" w:hanging="1095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36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6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5" w15:restartNumberingAfterBreak="0">
    <w:nsid w:val="7D434821"/>
    <w:multiLevelType w:val="multilevel"/>
    <w:tmpl w:val="CB6A5CD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26" w15:restartNumberingAfterBreak="0">
    <w:nsid w:val="7DE1657A"/>
    <w:multiLevelType w:val="hybridMultilevel"/>
    <w:tmpl w:val="9B5E1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5"/>
  </w:num>
  <w:num w:numId="3">
    <w:abstractNumId w:val="8"/>
  </w:num>
  <w:num w:numId="4">
    <w:abstractNumId w:val="11"/>
  </w:num>
  <w:num w:numId="5">
    <w:abstractNumId w:val="9"/>
  </w:num>
  <w:num w:numId="6">
    <w:abstractNumId w:val="4"/>
  </w:num>
  <w:num w:numId="7">
    <w:abstractNumId w:val="7"/>
  </w:num>
  <w:num w:numId="8">
    <w:abstractNumId w:val="21"/>
  </w:num>
  <w:num w:numId="9">
    <w:abstractNumId w:val="13"/>
  </w:num>
  <w:num w:numId="10">
    <w:abstractNumId w:val="6"/>
  </w:num>
  <w:num w:numId="11">
    <w:abstractNumId w:val="16"/>
  </w:num>
  <w:num w:numId="12">
    <w:abstractNumId w:val="26"/>
  </w:num>
  <w:num w:numId="13">
    <w:abstractNumId w:val="10"/>
  </w:num>
  <w:num w:numId="14">
    <w:abstractNumId w:val="18"/>
  </w:num>
  <w:num w:numId="15">
    <w:abstractNumId w:val="23"/>
  </w:num>
  <w:num w:numId="16">
    <w:abstractNumId w:val="12"/>
  </w:num>
  <w:num w:numId="17">
    <w:abstractNumId w:val="14"/>
  </w:num>
  <w:num w:numId="18">
    <w:abstractNumId w:val="15"/>
  </w:num>
  <w:num w:numId="19">
    <w:abstractNumId w:val="19"/>
  </w:num>
  <w:num w:numId="20">
    <w:abstractNumId w:val="20"/>
  </w:num>
  <w:num w:numId="21">
    <w:abstractNumId w:val="24"/>
  </w:num>
  <w:num w:numId="22">
    <w:abstractNumId w:val="1"/>
  </w:num>
  <w:num w:numId="23">
    <w:abstractNumId w:val="17"/>
  </w:num>
  <w:num w:numId="24">
    <w:abstractNumId w:val="0"/>
  </w:num>
  <w:num w:numId="25">
    <w:abstractNumId w:val="2"/>
  </w:num>
  <w:num w:numId="26">
    <w:abstractNumId w:val="25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737"/>
    <w:rsid w:val="0000126C"/>
    <w:rsid w:val="00005636"/>
    <w:rsid w:val="0001349A"/>
    <w:rsid w:val="0002740D"/>
    <w:rsid w:val="0004089A"/>
    <w:rsid w:val="000508D5"/>
    <w:rsid w:val="00067CD1"/>
    <w:rsid w:val="00071DAF"/>
    <w:rsid w:val="00087492"/>
    <w:rsid w:val="000A22CA"/>
    <w:rsid w:val="000C16A2"/>
    <w:rsid w:val="000C3FF7"/>
    <w:rsid w:val="000F035D"/>
    <w:rsid w:val="000F501F"/>
    <w:rsid w:val="0010598A"/>
    <w:rsid w:val="00107FC8"/>
    <w:rsid w:val="00111A5F"/>
    <w:rsid w:val="00113AA2"/>
    <w:rsid w:val="0011716F"/>
    <w:rsid w:val="00156334"/>
    <w:rsid w:val="00156F33"/>
    <w:rsid w:val="00195DCD"/>
    <w:rsid w:val="001A3483"/>
    <w:rsid w:val="001B109F"/>
    <w:rsid w:val="001B1FF3"/>
    <w:rsid w:val="001B2118"/>
    <w:rsid w:val="001C113C"/>
    <w:rsid w:val="001E69E1"/>
    <w:rsid w:val="001F0A2C"/>
    <w:rsid w:val="001F2411"/>
    <w:rsid w:val="00204876"/>
    <w:rsid w:val="00212034"/>
    <w:rsid w:val="00214C0D"/>
    <w:rsid w:val="00244C89"/>
    <w:rsid w:val="00247C39"/>
    <w:rsid w:val="002507D5"/>
    <w:rsid w:val="00254190"/>
    <w:rsid w:val="00254A90"/>
    <w:rsid w:val="00255092"/>
    <w:rsid w:val="0025554E"/>
    <w:rsid w:val="00261B0B"/>
    <w:rsid w:val="00271A35"/>
    <w:rsid w:val="002843B6"/>
    <w:rsid w:val="002848FC"/>
    <w:rsid w:val="00291635"/>
    <w:rsid w:val="002A0D76"/>
    <w:rsid w:val="002B35DD"/>
    <w:rsid w:val="002E6D85"/>
    <w:rsid w:val="00306EB2"/>
    <w:rsid w:val="00325559"/>
    <w:rsid w:val="003336A8"/>
    <w:rsid w:val="00347719"/>
    <w:rsid w:val="00350FB0"/>
    <w:rsid w:val="0035491C"/>
    <w:rsid w:val="00372644"/>
    <w:rsid w:val="00382D8B"/>
    <w:rsid w:val="003854C5"/>
    <w:rsid w:val="003A6D5C"/>
    <w:rsid w:val="003E147D"/>
    <w:rsid w:val="003F01DA"/>
    <w:rsid w:val="003F0AB9"/>
    <w:rsid w:val="004133B5"/>
    <w:rsid w:val="00416EEF"/>
    <w:rsid w:val="004200CE"/>
    <w:rsid w:val="004850C1"/>
    <w:rsid w:val="004B6AD1"/>
    <w:rsid w:val="004C3175"/>
    <w:rsid w:val="004E02B9"/>
    <w:rsid w:val="004E2E63"/>
    <w:rsid w:val="004F2691"/>
    <w:rsid w:val="00510BD0"/>
    <w:rsid w:val="00517BCC"/>
    <w:rsid w:val="00563260"/>
    <w:rsid w:val="00572A16"/>
    <w:rsid w:val="00587D72"/>
    <w:rsid w:val="005A63B3"/>
    <w:rsid w:val="005B2243"/>
    <w:rsid w:val="005B7845"/>
    <w:rsid w:val="005C2DAE"/>
    <w:rsid w:val="005D2E38"/>
    <w:rsid w:val="005F6951"/>
    <w:rsid w:val="005F70AB"/>
    <w:rsid w:val="006010A0"/>
    <w:rsid w:val="006118A2"/>
    <w:rsid w:val="0061390E"/>
    <w:rsid w:val="00616337"/>
    <w:rsid w:val="00617311"/>
    <w:rsid w:val="00643668"/>
    <w:rsid w:val="0064518D"/>
    <w:rsid w:val="00645AA2"/>
    <w:rsid w:val="00656E29"/>
    <w:rsid w:val="00681061"/>
    <w:rsid w:val="00685123"/>
    <w:rsid w:val="00693031"/>
    <w:rsid w:val="0069783A"/>
    <w:rsid w:val="006B2D2A"/>
    <w:rsid w:val="006D0EEA"/>
    <w:rsid w:val="006E53B3"/>
    <w:rsid w:val="006F68C9"/>
    <w:rsid w:val="00704790"/>
    <w:rsid w:val="007266DB"/>
    <w:rsid w:val="007361F8"/>
    <w:rsid w:val="00753C1E"/>
    <w:rsid w:val="007602F2"/>
    <w:rsid w:val="007665ED"/>
    <w:rsid w:val="00776D31"/>
    <w:rsid w:val="00780631"/>
    <w:rsid w:val="00787CD3"/>
    <w:rsid w:val="007913C8"/>
    <w:rsid w:val="00793D2D"/>
    <w:rsid w:val="007D51CE"/>
    <w:rsid w:val="007E0429"/>
    <w:rsid w:val="00821C4A"/>
    <w:rsid w:val="0083062D"/>
    <w:rsid w:val="0083082F"/>
    <w:rsid w:val="00853BD1"/>
    <w:rsid w:val="0086069F"/>
    <w:rsid w:val="00882953"/>
    <w:rsid w:val="008B32D0"/>
    <w:rsid w:val="008F2723"/>
    <w:rsid w:val="008F2DE4"/>
    <w:rsid w:val="00951431"/>
    <w:rsid w:val="009521B0"/>
    <w:rsid w:val="00967179"/>
    <w:rsid w:val="009672C0"/>
    <w:rsid w:val="009778BB"/>
    <w:rsid w:val="00992DCF"/>
    <w:rsid w:val="0099431D"/>
    <w:rsid w:val="009B0887"/>
    <w:rsid w:val="009B0F0A"/>
    <w:rsid w:val="009B631C"/>
    <w:rsid w:val="009B638E"/>
    <w:rsid w:val="009C1125"/>
    <w:rsid w:val="009E34F4"/>
    <w:rsid w:val="009E4FB2"/>
    <w:rsid w:val="009E7289"/>
    <w:rsid w:val="00A0439A"/>
    <w:rsid w:val="00A07CC9"/>
    <w:rsid w:val="00A11FDD"/>
    <w:rsid w:val="00A127B6"/>
    <w:rsid w:val="00A400E3"/>
    <w:rsid w:val="00A443DB"/>
    <w:rsid w:val="00A54D63"/>
    <w:rsid w:val="00A6534C"/>
    <w:rsid w:val="00A665CD"/>
    <w:rsid w:val="00A7080E"/>
    <w:rsid w:val="00A870A3"/>
    <w:rsid w:val="00AA009E"/>
    <w:rsid w:val="00AA34A3"/>
    <w:rsid w:val="00AA5657"/>
    <w:rsid w:val="00AC4049"/>
    <w:rsid w:val="00AC4911"/>
    <w:rsid w:val="00AD3236"/>
    <w:rsid w:val="00AD6082"/>
    <w:rsid w:val="00B057D7"/>
    <w:rsid w:val="00B15076"/>
    <w:rsid w:val="00B253C6"/>
    <w:rsid w:val="00B366F6"/>
    <w:rsid w:val="00B41448"/>
    <w:rsid w:val="00B43D73"/>
    <w:rsid w:val="00B44D40"/>
    <w:rsid w:val="00BA4060"/>
    <w:rsid w:val="00BA4AD9"/>
    <w:rsid w:val="00BB4F48"/>
    <w:rsid w:val="00BC0268"/>
    <w:rsid w:val="00BD684E"/>
    <w:rsid w:val="00C204FE"/>
    <w:rsid w:val="00C24380"/>
    <w:rsid w:val="00C5181D"/>
    <w:rsid w:val="00C56ABF"/>
    <w:rsid w:val="00C60B5D"/>
    <w:rsid w:val="00C661C0"/>
    <w:rsid w:val="00C70CAD"/>
    <w:rsid w:val="00C8093E"/>
    <w:rsid w:val="00C95874"/>
    <w:rsid w:val="00CA1666"/>
    <w:rsid w:val="00CA6AE1"/>
    <w:rsid w:val="00CA75EE"/>
    <w:rsid w:val="00CB3A00"/>
    <w:rsid w:val="00CC18F8"/>
    <w:rsid w:val="00CC55AA"/>
    <w:rsid w:val="00D05909"/>
    <w:rsid w:val="00D113B8"/>
    <w:rsid w:val="00D135B8"/>
    <w:rsid w:val="00D33F84"/>
    <w:rsid w:val="00D35960"/>
    <w:rsid w:val="00D35A13"/>
    <w:rsid w:val="00D416FE"/>
    <w:rsid w:val="00D52340"/>
    <w:rsid w:val="00D6424E"/>
    <w:rsid w:val="00D7132A"/>
    <w:rsid w:val="00D71EE0"/>
    <w:rsid w:val="00D72A58"/>
    <w:rsid w:val="00D86939"/>
    <w:rsid w:val="00D96792"/>
    <w:rsid w:val="00DA0E00"/>
    <w:rsid w:val="00DC245B"/>
    <w:rsid w:val="00DE30BA"/>
    <w:rsid w:val="00DE4401"/>
    <w:rsid w:val="00DF11CF"/>
    <w:rsid w:val="00DF3665"/>
    <w:rsid w:val="00DF6DD8"/>
    <w:rsid w:val="00E53737"/>
    <w:rsid w:val="00E70DC9"/>
    <w:rsid w:val="00E71B16"/>
    <w:rsid w:val="00E8115F"/>
    <w:rsid w:val="00E92563"/>
    <w:rsid w:val="00E950A3"/>
    <w:rsid w:val="00E97D17"/>
    <w:rsid w:val="00EB68BD"/>
    <w:rsid w:val="00ED0EDA"/>
    <w:rsid w:val="00ED2DDE"/>
    <w:rsid w:val="00ED4076"/>
    <w:rsid w:val="00EE2767"/>
    <w:rsid w:val="00EF16DB"/>
    <w:rsid w:val="00F018AD"/>
    <w:rsid w:val="00F07E16"/>
    <w:rsid w:val="00F14901"/>
    <w:rsid w:val="00F17450"/>
    <w:rsid w:val="00F20CA1"/>
    <w:rsid w:val="00F255DA"/>
    <w:rsid w:val="00F2719D"/>
    <w:rsid w:val="00F32A03"/>
    <w:rsid w:val="00F35067"/>
    <w:rsid w:val="00F3681E"/>
    <w:rsid w:val="00F3792C"/>
    <w:rsid w:val="00F52AE4"/>
    <w:rsid w:val="00F63B02"/>
    <w:rsid w:val="00F65D0B"/>
    <w:rsid w:val="00F82742"/>
    <w:rsid w:val="00F87990"/>
    <w:rsid w:val="00FA3826"/>
    <w:rsid w:val="00FA7BBE"/>
    <w:rsid w:val="00FD4C98"/>
    <w:rsid w:val="00FE04E5"/>
    <w:rsid w:val="00FE3E86"/>
    <w:rsid w:val="00FE5499"/>
    <w:rsid w:val="00FF2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549D"/>
  <w15:docId w15:val="{8CEB7197-A458-4BC3-BF8E-5D5771A94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5373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5373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E53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53737"/>
    <w:rPr>
      <w:color w:val="0000FF"/>
      <w:u w:val="single"/>
    </w:rPr>
  </w:style>
  <w:style w:type="paragraph" w:customStyle="1" w:styleId="ConsPlusCell">
    <w:name w:val="ConsPlusCell"/>
    <w:uiPriority w:val="99"/>
    <w:rsid w:val="001B1FF3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E4FB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A75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A75E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ED2D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6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6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5</Pages>
  <Words>1710</Words>
  <Characters>9752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Марина С. Вилкова</cp:lastModifiedBy>
  <cp:revision>52</cp:revision>
  <cp:lastPrinted>2021-03-31T08:01:00Z</cp:lastPrinted>
  <dcterms:created xsi:type="dcterms:W3CDTF">2021-03-25T08:43:00Z</dcterms:created>
  <dcterms:modified xsi:type="dcterms:W3CDTF">2021-12-13T10:34:00Z</dcterms:modified>
</cp:coreProperties>
</file>